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5A0A" w:rsidRPr="00A25A0A" w:rsidRDefault="00A25A0A" w:rsidP="00A25A0A">
      <w:pPr>
        <w:rPr>
          <w:b/>
        </w:rPr>
      </w:pPr>
      <w:r w:rsidRPr="00A25A0A">
        <w:rPr>
          <w:b/>
        </w:rPr>
        <w:t xml:space="preserve">Уважаемые потребители! В помещениях, не оборудованных индивидуальными приборами учета воды, при начислении оплат за услуги водоснабжения, применяются ПОВЫШАЮЩИЕ КОЭФФИЦИЕНТЫ </w:t>
      </w:r>
    </w:p>
    <w:p w:rsidR="00A25A0A" w:rsidRPr="00A25A0A" w:rsidRDefault="00A25A0A" w:rsidP="00A25A0A">
      <w:pPr>
        <w:rPr>
          <w:b/>
        </w:rPr>
      </w:pPr>
      <w:r w:rsidRPr="00A25A0A">
        <w:rPr>
          <w:b/>
        </w:rPr>
        <w:t>Порядок установки прибора коммерческого учета воды</w:t>
      </w:r>
    </w:p>
    <w:p w:rsidR="00A25A0A" w:rsidRPr="00A25A0A" w:rsidRDefault="00A25A0A" w:rsidP="00A25A0A">
      <w:r w:rsidRPr="00A25A0A">
        <w:t xml:space="preserve">Порядок установки прибора коммерческого учета воды определен на основании Федерального закона № 416 «О водоснабжении и </w:t>
      </w:r>
      <w:proofErr w:type="spellStart"/>
      <w:r w:rsidRPr="00A25A0A">
        <w:t>водоотведении»,постановления</w:t>
      </w:r>
      <w:proofErr w:type="spellEnd"/>
      <w:r w:rsidRPr="00A25A0A">
        <w:t xml:space="preserve"> </w:t>
      </w:r>
      <w:proofErr w:type="gramStart"/>
      <w:r w:rsidRPr="00A25A0A">
        <w:t>постановления</w:t>
      </w:r>
      <w:proofErr w:type="gramEnd"/>
      <w:r w:rsidRPr="00A25A0A">
        <w:t xml:space="preserve"> Правительства РФ от 4 сентября 2013г. №776 «Об утверждении Правил организации коммерческого учета воды, сточных вод» и ФЗ № 261 от 27.07.2010г. «Об энергосбережении и о повышении энергетической эффективности».</w:t>
      </w:r>
    </w:p>
    <w:p w:rsidR="00A25A0A" w:rsidRPr="00A25A0A" w:rsidRDefault="00A25A0A" w:rsidP="00A25A0A">
      <w:r w:rsidRPr="00A25A0A">
        <w:t>Для получения технических условий на установку узла учета расхода холодной воды абоненту необходимо в  МУП «Успенский водоканал» предоставить следующую документацию:</w:t>
      </w:r>
    </w:p>
    <w:p w:rsidR="00A25A0A" w:rsidRPr="00A25A0A" w:rsidRDefault="00A25A0A" w:rsidP="00A25A0A">
      <w:r w:rsidRPr="00A25A0A">
        <w:t>- заявку на выдачу технических условий на проектирование узла учета воды.</w:t>
      </w:r>
    </w:p>
    <w:p w:rsidR="00A25A0A" w:rsidRPr="00A25A0A" w:rsidRDefault="00A25A0A" w:rsidP="00A25A0A">
      <w:r w:rsidRPr="00A25A0A">
        <w:t>Заполнить бланк заявления на выдачу технических условий на проектирование коммерческого узла учета воды и предоставить в ПТО МУП «Успенский водоканал» (с. Успенское ул. Ленина д.244, тел. 5-68-77)</w:t>
      </w:r>
      <w:proofErr w:type="gramStart"/>
      <w:r w:rsidRPr="00A25A0A">
        <w:t>.</w:t>
      </w:r>
      <w:proofErr w:type="gramEnd"/>
      <w:r w:rsidRPr="00A25A0A">
        <w:t xml:space="preserve"> (</w:t>
      </w:r>
      <w:proofErr w:type="gramStart"/>
      <w:r w:rsidRPr="00A25A0A">
        <w:t>б</w:t>
      </w:r>
      <w:proofErr w:type="gramEnd"/>
      <w:r w:rsidRPr="00A25A0A">
        <w:t>ланк – электронный вариант заявления на выдачу технических условий).</w:t>
      </w:r>
    </w:p>
    <w:p w:rsidR="00A25A0A" w:rsidRPr="00A25A0A" w:rsidRDefault="00A25A0A" w:rsidP="00A25A0A">
      <w:r w:rsidRPr="00A25A0A">
        <w:t>Для вновь вводимых объектов так же необходимо предоставить:</w:t>
      </w:r>
    </w:p>
    <w:p w:rsidR="00A25A0A" w:rsidRPr="00A25A0A" w:rsidRDefault="00A25A0A" w:rsidP="00A25A0A">
      <w:r w:rsidRPr="00A25A0A">
        <w:t xml:space="preserve"> - технические условия на присоединение к системе водоснабжения</w:t>
      </w:r>
    </w:p>
    <w:p w:rsidR="00A25A0A" w:rsidRPr="00A25A0A" w:rsidRDefault="00A25A0A" w:rsidP="00A25A0A">
      <w:r w:rsidRPr="00A25A0A">
        <w:t xml:space="preserve"> - копию акта разграничения балансовой и эксплуатационной ответственности по водопроводным и канализационным сетям</w:t>
      </w:r>
      <w:proofErr w:type="gramStart"/>
      <w:r w:rsidRPr="00A25A0A">
        <w:t>.</w:t>
      </w:r>
      <w:proofErr w:type="gramEnd"/>
      <w:r w:rsidRPr="00A25A0A">
        <w:t xml:space="preserve"> (</w:t>
      </w:r>
      <w:proofErr w:type="gramStart"/>
      <w:r w:rsidRPr="00A25A0A">
        <w:t>п</w:t>
      </w:r>
      <w:proofErr w:type="gramEnd"/>
      <w:r w:rsidRPr="00A25A0A">
        <w:t>ри наличии наружных сетей на балансе абонента);</w:t>
      </w:r>
    </w:p>
    <w:p w:rsidR="00A25A0A" w:rsidRPr="00A25A0A" w:rsidRDefault="00A25A0A" w:rsidP="00A25A0A">
      <w:r w:rsidRPr="00A25A0A">
        <w:t>На основании выданных технических условий Заказчиком выполняется проект узла учета холодной воды, организацией имеющей допуск от СРО на данный вид деятельности. Проект следует согласовать с  МУП «Успенский водоканал» (ул. Ленина, д. 244, Строительный отдел, т. 5-68-77</w:t>
      </w:r>
      <w:proofErr w:type="gramStart"/>
      <w:r w:rsidRPr="00A25A0A">
        <w:t xml:space="preserve"> )</w:t>
      </w:r>
      <w:proofErr w:type="gramEnd"/>
      <w:r w:rsidRPr="00A25A0A">
        <w:t xml:space="preserve"> (бланк заявления на согласование проекта)</w:t>
      </w:r>
    </w:p>
    <w:p w:rsidR="00A25A0A" w:rsidRPr="00A25A0A" w:rsidRDefault="00A25A0A" w:rsidP="00A25A0A">
      <w:pPr>
        <w:rPr>
          <w:b/>
        </w:rPr>
      </w:pPr>
      <w:r w:rsidRPr="00A25A0A">
        <w:rPr>
          <w:b/>
        </w:rPr>
        <w:t xml:space="preserve">Для рассмотрения и согласования </w:t>
      </w:r>
      <w:proofErr w:type="gramStart"/>
      <w:r w:rsidRPr="00A25A0A">
        <w:rPr>
          <w:b/>
        </w:rPr>
        <w:t>проекта  узла учета расхода холодной воды</w:t>
      </w:r>
      <w:proofErr w:type="gramEnd"/>
      <w:r w:rsidRPr="00A25A0A">
        <w:rPr>
          <w:b/>
        </w:rPr>
        <w:t xml:space="preserve"> должна быть предоставлена следующая документация в  МУП «Успенский водоканал» </w:t>
      </w:r>
    </w:p>
    <w:p w:rsidR="00A25A0A" w:rsidRPr="00A25A0A" w:rsidRDefault="00A25A0A" w:rsidP="00A25A0A">
      <w:r w:rsidRPr="00A25A0A">
        <w:t xml:space="preserve"> - проект узла учета холодного водоснабжения;</w:t>
      </w:r>
    </w:p>
    <w:p w:rsidR="00A25A0A" w:rsidRPr="00A25A0A" w:rsidRDefault="00A25A0A" w:rsidP="00A25A0A">
      <w:r w:rsidRPr="00A25A0A">
        <w:t xml:space="preserve"> - технические условия на проектирование узла учета холодной воды;</w:t>
      </w:r>
    </w:p>
    <w:p w:rsidR="00A25A0A" w:rsidRPr="00A25A0A" w:rsidRDefault="00A25A0A" w:rsidP="00A25A0A">
      <w:r w:rsidRPr="00A25A0A">
        <w:t xml:space="preserve"> - акт разграничения балансовой или эксплуатационной ответственности по водопроводно-канализационным сетям (при наличии наружных сетей на балансе абонента);</w:t>
      </w:r>
    </w:p>
    <w:p w:rsidR="00A25A0A" w:rsidRPr="00A25A0A" w:rsidRDefault="00A25A0A" w:rsidP="00A25A0A">
      <w:r w:rsidRPr="00A25A0A">
        <w:t xml:space="preserve"> - согласование </w:t>
      </w:r>
      <w:proofErr w:type="gramStart"/>
      <w:r w:rsidRPr="00A25A0A">
        <w:t>места размещения узла учета холодного водоснабжения</w:t>
      </w:r>
      <w:proofErr w:type="gramEnd"/>
      <w:r w:rsidRPr="00A25A0A">
        <w:t xml:space="preserve"> с владельцем ведомственных сетей (если абонент подключен от ведомственных сетей)</w:t>
      </w:r>
    </w:p>
    <w:p w:rsidR="00A25A0A" w:rsidRPr="00A25A0A" w:rsidRDefault="00A25A0A" w:rsidP="00A25A0A">
      <w:r w:rsidRPr="00A25A0A">
        <w:t>Не прошедшие процедуру согласования проекты узлов учета холодной воды для коммерческих расчетов за водопотребление не принимаются.</w:t>
      </w:r>
    </w:p>
    <w:p w:rsidR="00A25A0A" w:rsidRPr="00A25A0A" w:rsidRDefault="00A25A0A" w:rsidP="00A25A0A">
      <w:r w:rsidRPr="00A25A0A">
        <w:t>Для оформления заявки на приемку узла учета холодной воды должна быть предоставлена следующая документация в отдел ПТО:</w:t>
      </w:r>
    </w:p>
    <w:p w:rsidR="00A25A0A" w:rsidRPr="00A25A0A" w:rsidRDefault="00A25A0A" w:rsidP="00A25A0A">
      <w:r w:rsidRPr="00A25A0A">
        <w:lastRenderedPageBreak/>
        <w:t xml:space="preserve"> - заявление от абонента о приемке узла учета расхода холодной воды</w:t>
      </w:r>
      <w:proofErr w:type="gramStart"/>
      <w:r w:rsidRPr="00A25A0A">
        <w:t>.(</w:t>
      </w:r>
      <w:proofErr w:type="gramEnd"/>
      <w:r w:rsidRPr="00A25A0A">
        <w:t>бланк заявления на согласование узла учета воды- электронный вариант);</w:t>
      </w:r>
    </w:p>
    <w:p w:rsidR="00A25A0A" w:rsidRPr="00A25A0A" w:rsidRDefault="00A25A0A" w:rsidP="00A25A0A">
      <w:r w:rsidRPr="00A25A0A">
        <w:t xml:space="preserve"> - при повторной приемке необходимо предоставить копию Акта о снятии прибора учета в поверку. Диаметр условного прохода счетчика на пожаротушение подобрать с учетом суммы расчетного максимального секундного расхода холодной воды и расчетного противопожарного расхода воды; при этом потери давления в счетчике не должны превышать для </w:t>
      </w:r>
      <w:proofErr w:type="spellStart"/>
      <w:r w:rsidRPr="00A25A0A">
        <w:t>крыльчатых</w:t>
      </w:r>
      <w:proofErr w:type="spellEnd"/>
      <w:r w:rsidRPr="00A25A0A">
        <w:t xml:space="preserve"> счетчиков 0,1 МПа, а для турбинных 0,05 МПа.</w:t>
      </w:r>
    </w:p>
    <w:p w:rsidR="00A25A0A" w:rsidRPr="00A25A0A" w:rsidRDefault="00A25A0A" w:rsidP="00A25A0A">
      <w:r w:rsidRPr="00A25A0A">
        <w:t>Для вновь построенных объектов так же необходимо дополнительно предоставить:</w:t>
      </w:r>
    </w:p>
    <w:p w:rsidR="00A25A0A" w:rsidRPr="00A25A0A" w:rsidRDefault="00A25A0A" w:rsidP="00A25A0A">
      <w:r w:rsidRPr="00A25A0A">
        <w:t xml:space="preserve"> - заключение о соответствии построенного, реконструированного, отремонтированного объекта: наружных сетей водопровода, канализации и сооружений на них;</w:t>
      </w:r>
    </w:p>
    <w:p w:rsidR="00A25A0A" w:rsidRPr="00A25A0A" w:rsidRDefault="00A25A0A" w:rsidP="00A25A0A">
      <w:r w:rsidRPr="00A25A0A">
        <w:t xml:space="preserve"> - разрешение на ввод в эксплуатацию объектов капитального строительства.</w:t>
      </w:r>
    </w:p>
    <w:p w:rsidR="00A25A0A" w:rsidRPr="00A25A0A" w:rsidRDefault="00A25A0A" w:rsidP="00A25A0A">
      <w:r w:rsidRPr="00A25A0A">
        <w:t>При приемке узла учета холодной воды в эксплуатацию на объекте необходимо предоставить в отдел ПТО (</w:t>
      </w:r>
      <w:proofErr w:type="spellStart"/>
      <w:r w:rsidRPr="00A25A0A">
        <w:t>с</w:t>
      </w:r>
      <w:proofErr w:type="gramStart"/>
      <w:r w:rsidRPr="00A25A0A">
        <w:t>.У</w:t>
      </w:r>
      <w:proofErr w:type="gramEnd"/>
      <w:r w:rsidRPr="00A25A0A">
        <w:t>спенское</w:t>
      </w:r>
      <w:proofErr w:type="spellEnd"/>
      <w:r w:rsidRPr="00A25A0A">
        <w:t xml:space="preserve"> ул. Ленина,  244, тел. 5-68-77):</w:t>
      </w:r>
    </w:p>
    <w:p w:rsidR="00A25A0A" w:rsidRPr="00A25A0A" w:rsidRDefault="00A25A0A" w:rsidP="00A25A0A">
      <w:r w:rsidRPr="00A25A0A">
        <w:t xml:space="preserve"> - проект узла учета холодного водоснабжения, согласованный с МУП «Успенский водоканал»;</w:t>
      </w:r>
    </w:p>
    <w:p w:rsidR="00A25A0A" w:rsidRPr="00A25A0A" w:rsidRDefault="00A25A0A" w:rsidP="00A25A0A">
      <w:r w:rsidRPr="00A25A0A">
        <w:t xml:space="preserve"> - акт разграничения балансовой и эксплуатационной ответственности по водопроводно-канализационным сетям (при наличии наружных сетей на балансе абонента);</w:t>
      </w:r>
    </w:p>
    <w:p w:rsidR="00A25A0A" w:rsidRPr="00A25A0A" w:rsidRDefault="00A25A0A" w:rsidP="00A25A0A">
      <w:r w:rsidRPr="00A25A0A">
        <w:t xml:space="preserve"> - паспорта на приборы учета с действующим клеймом </w:t>
      </w:r>
      <w:proofErr w:type="spellStart"/>
      <w:r w:rsidRPr="00A25A0A">
        <w:t>госповерителя</w:t>
      </w:r>
      <w:proofErr w:type="spellEnd"/>
      <w:r w:rsidRPr="00A25A0A">
        <w:t>;</w:t>
      </w:r>
    </w:p>
    <w:p w:rsidR="00540FD6" w:rsidRDefault="00540FD6">
      <w:bookmarkStart w:id="0" w:name="_GoBack"/>
      <w:bookmarkEnd w:id="0"/>
    </w:p>
    <w:sectPr w:rsidR="00540F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5E63"/>
    <w:rsid w:val="00540FD6"/>
    <w:rsid w:val="00895E63"/>
    <w:rsid w:val="00A25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570</Words>
  <Characters>3252</Characters>
  <Application>Microsoft Office Word</Application>
  <DocSecurity>0</DocSecurity>
  <Lines>27</Lines>
  <Paragraphs>7</Paragraphs>
  <ScaleCrop>false</ScaleCrop>
  <Company>*</Company>
  <LinksUpToDate>false</LinksUpToDate>
  <CharactersWithSpaces>3815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2</cp:revision>
  <dcterms:created xsi:type="dcterms:W3CDTF">2017-07-27T08:14:00Z</dcterms:created>
  <dcterms:modified xsi:type="dcterms:W3CDTF">2017-07-27T08:15:00Z</dcterms:modified>
</cp:coreProperties>
</file>